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16DE8" w14:textId="77777777" w:rsidR="00174A20" w:rsidRDefault="00174A20" w:rsidP="0030534F">
      <w:pPr>
        <w:jc w:val="center"/>
        <w:rPr>
          <w:b/>
          <w:bCs/>
          <w:u w:val="single"/>
        </w:rPr>
      </w:pPr>
    </w:p>
    <w:p w14:paraId="7801351D" w14:textId="67D70616" w:rsidR="0030534F" w:rsidRPr="0030534F" w:rsidRDefault="00B662EA" w:rsidP="0030534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East Yorkshi</w:t>
      </w:r>
      <w:r w:rsidR="00F5394E">
        <w:rPr>
          <w:b/>
          <w:bCs/>
          <w:u w:val="single"/>
        </w:rPr>
        <w:t xml:space="preserve">re </w:t>
      </w:r>
      <w:r w:rsidR="0030534F" w:rsidRPr="0030534F">
        <w:rPr>
          <w:b/>
          <w:bCs/>
          <w:u w:val="single"/>
        </w:rPr>
        <w:t>ACCORD</w:t>
      </w:r>
      <w:r w:rsidR="0030534F">
        <w:rPr>
          <w:b/>
          <w:bCs/>
          <w:u w:val="single"/>
        </w:rPr>
        <w:t xml:space="preserve"> -</w:t>
      </w:r>
      <w:r w:rsidR="0030534F" w:rsidRPr="0030534F">
        <w:rPr>
          <w:b/>
          <w:bCs/>
          <w:u w:val="single"/>
        </w:rPr>
        <w:t xml:space="preserve"> OPEN DOOR ARRANGEMENTS</w:t>
      </w:r>
    </w:p>
    <w:p w14:paraId="615F93BE" w14:textId="5EF5EB5F" w:rsidR="00415E93" w:rsidRDefault="00415E93" w:rsidP="00415E93">
      <w:pPr>
        <w:jc w:val="both"/>
      </w:pPr>
      <w:r>
        <w:t xml:space="preserve">Several years </w:t>
      </w:r>
      <w:r w:rsidR="0030534F">
        <w:t>ago,</w:t>
      </w:r>
      <w:r>
        <w:t xml:space="preserve"> the </w:t>
      </w:r>
      <w:r w:rsidR="0030534F">
        <w:t>u3a</w:t>
      </w:r>
      <w:r w:rsidR="00F5394E">
        <w:t>s</w:t>
      </w:r>
      <w:r>
        <w:t xml:space="preserve"> of Beverley</w:t>
      </w:r>
      <w:r w:rsidR="0030534F">
        <w:t xml:space="preserve"> and District</w:t>
      </w:r>
      <w:r>
        <w:t xml:space="preserve">, Caves, Cottingham, Hessle and Swanland formed the Accord network </w:t>
      </w:r>
      <w:r w:rsidR="0030534F">
        <w:t>to</w:t>
      </w:r>
      <w:r>
        <w:t xml:space="preserve"> share information, </w:t>
      </w:r>
      <w:r w:rsidR="0030534F">
        <w:t>experience,</w:t>
      </w:r>
      <w:r>
        <w:t xml:space="preserve"> and ideas for their mutual benefit. Subsequently AWAKE (Anlaby, Willerby &amp; Kirk Ella), Howden and District, Hornsea and District, </w:t>
      </w:r>
      <w:r w:rsidR="001538DC">
        <w:t>Driffield</w:t>
      </w:r>
      <w:r w:rsidR="00AE0369">
        <w:t xml:space="preserve"> and </w:t>
      </w:r>
      <w:r>
        <w:t xml:space="preserve">Wolds, </w:t>
      </w:r>
      <w:r w:rsidR="00CC4D97">
        <w:t>Pocklington,</w:t>
      </w:r>
      <w:r w:rsidR="00D1313B">
        <w:t xml:space="preserve"> </w:t>
      </w:r>
      <w:r>
        <w:t xml:space="preserve">and </w:t>
      </w:r>
      <w:r w:rsidR="00FC44AA">
        <w:t>Holderness</w:t>
      </w:r>
      <w:r>
        <w:t xml:space="preserve"> have been welcomed into the group. </w:t>
      </w:r>
      <w:r w:rsidR="000058C9">
        <w:t>Unfortunately</w:t>
      </w:r>
      <w:r w:rsidR="003E08D0">
        <w:t xml:space="preserve">, </w:t>
      </w:r>
      <w:r w:rsidR="000058C9">
        <w:t>Hull u3a has closed</w:t>
      </w:r>
      <w:r w:rsidR="003E08D0">
        <w:t xml:space="preserve">. </w:t>
      </w:r>
      <w:r>
        <w:t xml:space="preserve">Meetings are held at </w:t>
      </w:r>
      <w:r w:rsidR="0030534F">
        <w:t>3</w:t>
      </w:r>
      <w:r>
        <w:t xml:space="preserve"> monthly intervals and are attended by 2 Committee members (usually the Chairperson or Secretary and one other) from each</w:t>
      </w:r>
      <w:r w:rsidR="0030534F">
        <w:t xml:space="preserve"> u3a</w:t>
      </w:r>
      <w:r>
        <w:t xml:space="preserve">. There are some rules/guidelines to ensure the system operates fairly and is not abused. Individual </w:t>
      </w:r>
      <w:r w:rsidR="0030534F">
        <w:t>u3a</w:t>
      </w:r>
      <w:r>
        <w:t>s may vary the detail but are asked to honour the principles.</w:t>
      </w:r>
    </w:p>
    <w:p w14:paraId="2AB3C3C1" w14:textId="51112E1E" w:rsidR="00415E93" w:rsidRDefault="00415E93" w:rsidP="00415E93">
      <w:pPr>
        <w:jc w:val="both"/>
        <w:rPr>
          <w:b/>
          <w:u w:val="single"/>
        </w:rPr>
      </w:pPr>
      <w:r w:rsidRPr="00415E93">
        <w:rPr>
          <w:b/>
          <w:u w:val="single"/>
        </w:rPr>
        <w:t>PROTOC</w:t>
      </w:r>
      <w:r w:rsidR="00EC655F">
        <w:rPr>
          <w:b/>
          <w:u w:val="single"/>
        </w:rPr>
        <w:t>O</w:t>
      </w:r>
      <w:r w:rsidRPr="00415E93">
        <w:rPr>
          <w:b/>
          <w:u w:val="single"/>
        </w:rPr>
        <w:t>L FOR RECIPROCAL ARRANGEMENTS:</w:t>
      </w:r>
    </w:p>
    <w:p w14:paraId="4D6993E3" w14:textId="4EF567BD" w:rsidR="00415E93" w:rsidRPr="00415E93" w:rsidRDefault="00415E93" w:rsidP="00415E93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 xml:space="preserve">To avoid confusion and/or problems, </w:t>
      </w:r>
      <w:r w:rsidR="00551BC6">
        <w:t>we have</w:t>
      </w:r>
      <w:r>
        <w:t xml:space="preserve"> develop</w:t>
      </w:r>
      <w:r w:rsidR="00551BC6">
        <w:t>ed</w:t>
      </w:r>
      <w:r>
        <w:t xml:space="preserve"> common practi</w:t>
      </w:r>
      <w:r w:rsidR="00087C39">
        <w:t>c</w:t>
      </w:r>
      <w:r>
        <w:t>e so all know how the system should work.</w:t>
      </w:r>
    </w:p>
    <w:p w14:paraId="665B3DF5" w14:textId="4AFB9DA5" w:rsidR="00415E93" w:rsidRPr="00415E93" w:rsidRDefault="00415E93" w:rsidP="00415E93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 xml:space="preserve">The system </w:t>
      </w:r>
      <w:r w:rsidR="0057534F">
        <w:t>applies</w:t>
      </w:r>
      <w:r>
        <w:t xml:space="preserve"> to our Interest Groups, monthly</w:t>
      </w:r>
      <w:r w:rsidR="00F55035">
        <w:t>/general/regular</w:t>
      </w:r>
      <w:r>
        <w:t xml:space="preserve"> </w:t>
      </w:r>
      <w:r w:rsidR="0030534F">
        <w:t>meetings,</w:t>
      </w:r>
      <w:r>
        <w:t xml:space="preserve"> and other events.</w:t>
      </w:r>
    </w:p>
    <w:p w14:paraId="5564DFAE" w14:textId="78F1095A" w:rsidR="00415E93" w:rsidRPr="00415E93" w:rsidRDefault="00415E93" w:rsidP="00415E93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 xml:space="preserve">For all interest groups – the leader has total discretion about whether their group can accommodate an increase in membership or has space for guest visitors on an occasional basis. </w:t>
      </w:r>
    </w:p>
    <w:p w14:paraId="19E603D5" w14:textId="77777777" w:rsidR="00415E93" w:rsidRPr="00415E93" w:rsidRDefault="00415E93" w:rsidP="00415E93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>Members should always contact the leader of the group that they wish to attend – before attending</w:t>
      </w:r>
      <w:r w:rsidR="0030534F">
        <w:t>.</w:t>
      </w:r>
      <w:r>
        <w:t xml:space="preserve"> They should not just “drop in” on an ad hoc basis.</w:t>
      </w:r>
    </w:p>
    <w:p w14:paraId="282DD241" w14:textId="77777777" w:rsidR="00415E93" w:rsidRPr="00696111" w:rsidRDefault="00415E93" w:rsidP="00415E93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>Leaders may wish to prioritise membership of their own</w:t>
      </w:r>
      <w:r w:rsidR="0030534F">
        <w:t xml:space="preserve"> u3a</w:t>
      </w:r>
      <w:r>
        <w:t xml:space="preserve">. </w:t>
      </w:r>
      <w:r w:rsidR="00B44855">
        <w:t>T</w:t>
      </w:r>
      <w:r>
        <w:t xml:space="preserve">his </w:t>
      </w:r>
      <w:r w:rsidR="00B44855">
        <w:t>c</w:t>
      </w:r>
      <w:r>
        <w:t>a</w:t>
      </w:r>
      <w:r w:rsidR="00B44855">
        <w:t>n</w:t>
      </w:r>
      <w:r>
        <w:t xml:space="preserve"> be done by limiting external access until</w:t>
      </w:r>
      <w:r w:rsidR="00696111">
        <w:t xml:space="preserve"> after a stated cut-off date or any other suitable system.</w:t>
      </w:r>
    </w:p>
    <w:p w14:paraId="00E7D338" w14:textId="31426D6F" w:rsidR="00696111" w:rsidRPr="00696111" w:rsidRDefault="00261C91" w:rsidP="00415E93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>u</w:t>
      </w:r>
      <w:r w:rsidR="0030534F">
        <w:t>3a M</w:t>
      </w:r>
      <w:r w:rsidR="00696111">
        <w:t xml:space="preserve">embers may request access to interest groups of another </w:t>
      </w:r>
      <w:r w:rsidR="0030534F">
        <w:t xml:space="preserve">u3a </w:t>
      </w:r>
      <w:r w:rsidR="00696111">
        <w:t xml:space="preserve">within </w:t>
      </w:r>
      <w:r>
        <w:t xml:space="preserve">East Yorkshire </w:t>
      </w:r>
      <w:r w:rsidR="00696111">
        <w:t xml:space="preserve">ACCORD on the understanding that this would not necessitate them paying the local/host </w:t>
      </w:r>
      <w:r w:rsidR="0030534F">
        <w:t>u3a</w:t>
      </w:r>
      <w:r w:rsidR="00696111">
        <w:t xml:space="preserve"> membership</w:t>
      </w:r>
      <w:r w:rsidR="0030534F">
        <w:t>.</w:t>
      </w:r>
      <w:r w:rsidR="00696111">
        <w:t xml:space="preserve"> They would be expected</w:t>
      </w:r>
      <w:r w:rsidR="00B44855">
        <w:t xml:space="preserve"> t</w:t>
      </w:r>
      <w:r w:rsidR="00696111">
        <w:t>o pay the same</w:t>
      </w:r>
      <w:r w:rsidR="00BC73D6">
        <w:t xml:space="preserve"> interest</w:t>
      </w:r>
      <w:r w:rsidR="00696111">
        <w:t xml:space="preserve"> group </w:t>
      </w:r>
      <w:r w:rsidR="00BC73D6">
        <w:t>charges</w:t>
      </w:r>
      <w:r w:rsidR="00696111">
        <w:t>, or other fees that are paid by existing group members.</w:t>
      </w:r>
    </w:p>
    <w:p w14:paraId="589EC962" w14:textId="6D143A99" w:rsidR="00696111" w:rsidRPr="00696111" w:rsidRDefault="00696111" w:rsidP="00415E93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>Members may request attendance at a group meeting as a “guest” (making any appropriate payments) but would be expected that they would become full members of the group a</w:t>
      </w:r>
      <w:r w:rsidR="00795D01">
        <w:t>n</w:t>
      </w:r>
      <w:r>
        <w:t xml:space="preserve">d pay normal </w:t>
      </w:r>
      <w:r w:rsidR="00795D01">
        <w:t>charges</w:t>
      </w:r>
      <w:r w:rsidR="00385E2F">
        <w:t xml:space="preserve"> for that grou</w:t>
      </w:r>
      <w:r w:rsidR="00A44753">
        <w:t>p</w:t>
      </w:r>
      <w:r>
        <w:t>.</w:t>
      </w:r>
    </w:p>
    <w:p w14:paraId="5EA09DBA" w14:textId="77777777" w:rsidR="00696111" w:rsidRPr="00696111" w:rsidRDefault="00696111" w:rsidP="00415E93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 xml:space="preserve">All such members would be covered by the normal National </w:t>
      </w:r>
      <w:r w:rsidR="0030534F">
        <w:t>u3a</w:t>
      </w:r>
      <w:r>
        <w:t xml:space="preserve"> Insurance.</w:t>
      </w:r>
    </w:p>
    <w:p w14:paraId="52CFC7CE" w14:textId="08764ECA" w:rsidR="00696111" w:rsidRPr="00F92F81" w:rsidRDefault="00753887" w:rsidP="00415E93">
      <w:pPr>
        <w:pStyle w:val="ListParagraph"/>
        <w:numPr>
          <w:ilvl w:val="0"/>
          <w:numId w:val="2"/>
        </w:numPr>
        <w:jc w:val="both"/>
        <w:rPr>
          <w:b/>
          <w:bCs/>
          <w:u w:val="single"/>
        </w:rPr>
      </w:pPr>
      <w:r>
        <w:t>A member of any</w:t>
      </w:r>
      <w:r w:rsidR="00CA1A73">
        <w:t xml:space="preserve"> u3a</w:t>
      </w:r>
      <w:r>
        <w:t xml:space="preserve"> is allowed to attend </w:t>
      </w:r>
      <w:r w:rsidR="003D5F3E">
        <w:t>as a guest a</w:t>
      </w:r>
      <w:r w:rsidR="001F513F">
        <w:t>t a</w:t>
      </w:r>
      <w:r w:rsidR="003D5F3E">
        <w:t xml:space="preserve"> couple of </w:t>
      </w:r>
      <w:r>
        <w:t xml:space="preserve">the general meetings of another </w:t>
      </w:r>
      <w:r w:rsidR="00CA1A73">
        <w:t xml:space="preserve">East Yorkshire </w:t>
      </w:r>
      <w:r>
        <w:t xml:space="preserve">Accord </w:t>
      </w:r>
      <w:r w:rsidR="0077657D">
        <w:t>u3a</w:t>
      </w:r>
      <w:r>
        <w:t xml:space="preserve"> (paying any normal meeting fee). </w:t>
      </w:r>
      <w:r w:rsidR="0030534F">
        <w:t>Similarly,</w:t>
      </w:r>
      <w:r>
        <w:t xml:space="preserve"> they may be present at their AGM but should not speak except by permission of the </w:t>
      </w:r>
      <w:r w:rsidR="0030534F">
        <w:t>Chair</w:t>
      </w:r>
      <w:r>
        <w:t>. They are not allowed to vote. In all cases names</w:t>
      </w:r>
      <w:r w:rsidR="0077657D">
        <w:t>,</w:t>
      </w:r>
      <w:r>
        <w:t xml:space="preserve"> should be recorded in the register as guests. </w:t>
      </w:r>
      <w:r w:rsidR="00B44855">
        <w:t xml:space="preserve">Please note that many of the venues within the </w:t>
      </w:r>
      <w:r w:rsidR="0077657D">
        <w:t xml:space="preserve">East Yorkshire </w:t>
      </w:r>
      <w:r w:rsidR="00B44855">
        <w:t xml:space="preserve">ACCORD area have limited space and therefore attendance at monthly meetings will be limited and </w:t>
      </w:r>
      <w:r w:rsidR="00B44855" w:rsidRPr="00F92F81">
        <w:rPr>
          <w:b/>
          <w:bCs/>
        </w:rPr>
        <w:t>attendance</w:t>
      </w:r>
      <w:r w:rsidRPr="00F92F81">
        <w:rPr>
          <w:b/>
          <w:bCs/>
        </w:rPr>
        <w:t xml:space="preserve"> may be</w:t>
      </w:r>
      <w:r w:rsidR="00B44855" w:rsidRPr="00F92F81">
        <w:rPr>
          <w:b/>
          <w:bCs/>
        </w:rPr>
        <w:t xml:space="preserve"> refused. </w:t>
      </w:r>
    </w:p>
    <w:p w14:paraId="0830FE82" w14:textId="77777777" w:rsidR="00B44855" w:rsidRPr="00696111" w:rsidRDefault="00B44855" w:rsidP="00B44855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 xml:space="preserve">If space within the group/monthly meeting is limited and the applicant </w:t>
      </w:r>
      <w:r w:rsidR="0030534F">
        <w:t>must</w:t>
      </w:r>
      <w:r>
        <w:t xml:space="preserve"> be denied access, it is expected that this would be done with normal courtesy by both parties. The applicant may be added to any Waiting list operating for local members.</w:t>
      </w:r>
    </w:p>
    <w:p w14:paraId="5AA07E71" w14:textId="77777777" w:rsidR="000D0563" w:rsidRDefault="00753887" w:rsidP="000D0563">
      <w:pPr>
        <w:pStyle w:val="ListParagraph"/>
        <w:numPr>
          <w:ilvl w:val="0"/>
          <w:numId w:val="2"/>
        </w:numPr>
        <w:jc w:val="both"/>
      </w:pPr>
      <w:r w:rsidRPr="00753887">
        <w:t>The system can be reviewed in the future to ensure th</w:t>
      </w:r>
      <w:r>
        <w:t>a</w:t>
      </w:r>
      <w:r w:rsidRPr="00753887">
        <w:t xml:space="preserve">t it </w:t>
      </w:r>
      <w:r w:rsidR="0030534F" w:rsidRPr="00753887">
        <w:t>is working well</w:t>
      </w:r>
      <w:r w:rsidRPr="00753887">
        <w:t xml:space="preserve"> to everyone’s benefit and that any practical problems are minimised. This should be done at reasonable intervals especially if any problems or issues arise through the </w:t>
      </w:r>
      <w:r w:rsidR="0030534F" w:rsidRPr="00753887">
        <w:t>Open-Door</w:t>
      </w:r>
      <w:r w:rsidRPr="00753887">
        <w:t xml:space="preserve"> Arrangements and should be dealt with by the host</w:t>
      </w:r>
      <w:r w:rsidR="0030534F">
        <w:t xml:space="preserve"> u3a.</w:t>
      </w:r>
    </w:p>
    <w:p w14:paraId="5A1F9E40" w14:textId="7800BBA2" w:rsidR="00415E93" w:rsidRPr="00174A20" w:rsidRDefault="00753887" w:rsidP="00415E9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t>It is hoped that these arrangements will offer increased opportunities to our members to join groups that may not be available locally: it might also help leaders to ensure that they have better numbers for events to cover costs and improve learning experience for all.</w:t>
      </w:r>
      <w:r w:rsidR="00174A20">
        <w:t xml:space="preserve">           </w:t>
      </w:r>
      <w:bookmarkStart w:id="0" w:name="_GoBack"/>
      <w:bookmarkEnd w:id="0"/>
      <w:r w:rsidR="00174A20">
        <w:t xml:space="preserve">                                      </w:t>
      </w:r>
    </w:p>
    <w:p w14:paraId="4F2B3C7F" w14:textId="63B39533" w:rsidR="00174A20" w:rsidRPr="0043475C" w:rsidRDefault="00174A20" w:rsidP="00415E9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t xml:space="preserve">   </w:t>
      </w:r>
    </w:p>
    <w:sectPr w:rsidR="00174A20" w:rsidRPr="0043475C" w:rsidSect="00415E9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53E5" w14:textId="77777777" w:rsidR="003C20E9" w:rsidRDefault="003C20E9" w:rsidP="00753887">
      <w:pPr>
        <w:spacing w:after="0" w:line="240" w:lineRule="auto"/>
      </w:pPr>
      <w:r>
        <w:separator/>
      </w:r>
    </w:p>
  </w:endnote>
  <w:endnote w:type="continuationSeparator" w:id="0">
    <w:p w14:paraId="5B114EFB" w14:textId="77777777" w:rsidR="003C20E9" w:rsidRDefault="003C20E9" w:rsidP="00753887">
      <w:pPr>
        <w:spacing w:after="0" w:line="240" w:lineRule="auto"/>
      </w:pPr>
      <w:r>
        <w:continuationSeparator/>
      </w:r>
    </w:p>
  </w:endnote>
  <w:endnote w:type="continuationNotice" w:id="1">
    <w:p w14:paraId="760210C7" w14:textId="77777777" w:rsidR="003C20E9" w:rsidRDefault="003C20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5B744" w14:textId="704005BE" w:rsidR="00753887" w:rsidRPr="000D0563" w:rsidRDefault="000D0563" w:rsidP="000D0563">
    <w:pPr>
      <w:pStyle w:val="Footer"/>
      <w:jc w:val="center"/>
      <w:rPr>
        <w:b/>
        <w:sz w:val="20"/>
        <w:szCs w:val="20"/>
      </w:rPr>
    </w:pPr>
    <w:r w:rsidRPr="000D0563">
      <w:rPr>
        <w:b/>
        <w:sz w:val="20"/>
        <w:szCs w:val="20"/>
      </w:rPr>
      <w:t>T</w:t>
    </w:r>
    <w:r w:rsidR="008C59FB" w:rsidRPr="000D0563">
      <w:rPr>
        <w:b/>
        <w:sz w:val="20"/>
        <w:szCs w:val="20"/>
      </w:rPr>
      <w:t>HIS DOCUMENT OVERIDES ANY PREVIOUS ARRANGEMENTS</w:t>
    </w:r>
    <w:r w:rsidR="00F55035" w:rsidRPr="000D0563">
      <w:rPr>
        <w:b/>
        <w:sz w:val="20"/>
        <w:szCs w:val="20"/>
      </w:rPr>
      <w:t xml:space="preserve">                     UPDATED </w:t>
    </w:r>
    <w:r w:rsidR="00FE5A66">
      <w:rPr>
        <w:b/>
        <w:sz w:val="20"/>
        <w:szCs w:val="20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84AF3" w14:textId="77777777" w:rsidR="003C20E9" w:rsidRDefault="003C20E9" w:rsidP="00753887">
      <w:pPr>
        <w:spacing w:after="0" w:line="240" w:lineRule="auto"/>
      </w:pPr>
      <w:r>
        <w:separator/>
      </w:r>
    </w:p>
  </w:footnote>
  <w:footnote w:type="continuationSeparator" w:id="0">
    <w:p w14:paraId="7573DB43" w14:textId="77777777" w:rsidR="003C20E9" w:rsidRDefault="003C20E9" w:rsidP="00753887">
      <w:pPr>
        <w:spacing w:after="0" w:line="240" w:lineRule="auto"/>
      </w:pPr>
      <w:r>
        <w:continuationSeparator/>
      </w:r>
    </w:p>
  </w:footnote>
  <w:footnote w:type="continuationNotice" w:id="1">
    <w:p w14:paraId="01B0F1B2" w14:textId="77777777" w:rsidR="003C20E9" w:rsidRDefault="003C20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A844C" w14:textId="759798F0" w:rsidR="001F513F" w:rsidRDefault="00E853F9" w:rsidP="003D5F3E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EAST YORKSHIRE</w:t>
    </w:r>
    <w:r w:rsidR="003D5F3E" w:rsidRPr="000D0563">
      <w:rPr>
        <w:b/>
        <w:sz w:val="36"/>
        <w:szCs w:val="36"/>
      </w:rPr>
      <w:t xml:space="preserve"> ACCORD </w:t>
    </w:r>
  </w:p>
  <w:p w14:paraId="3C221F05" w14:textId="7C34ECA1" w:rsidR="00F55035" w:rsidRDefault="00F55035" w:rsidP="003D5F3E">
    <w:pPr>
      <w:spacing w:after="0" w:line="240" w:lineRule="auto"/>
      <w:jc w:val="center"/>
      <w:rPr>
        <w:b/>
        <w:sz w:val="40"/>
        <w:szCs w:val="40"/>
      </w:rPr>
    </w:pPr>
  </w:p>
  <w:p w14:paraId="040CD145" w14:textId="5F8543CC" w:rsidR="000D0563" w:rsidRDefault="0081408B" w:rsidP="000D0563">
    <w:pPr>
      <w:spacing w:after="0"/>
      <w:rPr>
        <w:sz w:val="20"/>
        <w:szCs w:val="20"/>
      </w:rPr>
    </w:pPr>
    <w:r>
      <w:rPr>
        <w:sz w:val="20"/>
        <w:szCs w:val="20"/>
      </w:rPr>
      <w:t>(</w:t>
    </w:r>
    <w:r w:rsidR="008C59FB" w:rsidRPr="000D0563">
      <w:rPr>
        <w:sz w:val="20"/>
        <w:szCs w:val="20"/>
      </w:rPr>
      <w:t>Caves, Cottingham</w:t>
    </w:r>
    <w:r w:rsidR="00F57307">
      <w:rPr>
        <w:sz w:val="20"/>
        <w:szCs w:val="20"/>
      </w:rPr>
      <w:t xml:space="preserve">, </w:t>
    </w:r>
    <w:r w:rsidR="008861F5">
      <w:rPr>
        <w:sz w:val="20"/>
        <w:szCs w:val="20"/>
      </w:rPr>
      <w:t xml:space="preserve"> </w:t>
    </w:r>
    <w:r w:rsidR="008C59FB" w:rsidRPr="000D0563">
      <w:rPr>
        <w:sz w:val="20"/>
        <w:szCs w:val="20"/>
      </w:rPr>
      <w:t>AWAKE (Anlaby, Willerby &amp; Kirk Ella), Howden</w:t>
    </w:r>
    <w:r w:rsidR="00F71A62">
      <w:rPr>
        <w:sz w:val="20"/>
        <w:szCs w:val="20"/>
      </w:rPr>
      <w:t xml:space="preserve"> and </w:t>
    </w:r>
    <w:r w:rsidR="00D258AD">
      <w:rPr>
        <w:sz w:val="20"/>
        <w:szCs w:val="20"/>
      </w:rPr>
      <w:t>District</w:t>
    </w:r>
    <w:r w:rsidR="004E0A0B">
      <w:rPr>
        <w:sz w:val="20"/>
        <w:szCs w:val="20"/>
      </w:rPr>
      <w:t>,</w:t>
    </w:r>
    <w:r w:rsidR="008C59FB" w:rsidRPr="000D0563">
      <w:rPr>
        <w:sz w:val="20"/>
        <w:szCs w:val="20"/>
      </w:rPr>
      <w:t xml:space="preserve"> Hornsea</w:t>
    </w:r>
    <w:r w:rsidR="00F71A62">
      <w:rPr>
        <w:sz w:val="20"/>
        <w:szCs w:val="20"/>
      </w:rPr>
      <w:t xml:space="preserve"> and district</w:t>
    </w:r>
    <w:r w:rsidR="008C59FB" w:rsidRPr="000D0563">
      <w:rPr>
        <w:sz w:val="20"/>
        <w:szCs w:val="20"/>
      </w:rPr>
      <w:t>,</w:t>
    </w:r>
    <w:r w:rsidR="004E0A0B">
      <w:rPr>
        <w:sz w:val="20"/>
        <w:szCs w:val="20"/>
      </w:rPr>
      <w:t xml:space="preserve"> Swanland, Hessle,</w:t>
    </w:r>
    <w:r w:rsidR="008C59FB" w:rsidRPr="000D0563">
      <w:rPr>
        <w:sz w:val="20"/>
        <w:szCs w:val="20"/>
      </w:rPr>
      <w:t xml:space="preserve"> </w:t>
    </w:r>
    <w:r w:rsidR="00E853F9">
      <w:rPr>
        <w:sz w:val="20"/>
        <w:szCs w:val="20"/>
      </w:rPr>
      <w:t xml:space="preserve">Driffield and </w:t>
    </w:r>
    <w:r w:rsidR="008C59FB" w:rsidRPr="000D0563">
      <w:rPr>
        <w:sz w:val="20"/>
        <w:szCs w:val="20"/>
      </w:rPr>
      <w:t xml:space="preserve">Wolds, Pocklington, </w:t>
    </w:r>
    <w:r w:rsidR="00E853F9" w:rsidRPr="000D0563">
      <w:rPr>
        <w:sz w:val="20"/>
        <w:szCs w:val="20"/>
      </w:rPr>
      <w:t>Bev</w:t>
    </w:r>
    <w:r w:rsidR="00253314">
      <w:rPr>
        <w:sz w:val="20"/>
        <w:szCs w:val="20"/>
      </w:rPr>
      <w:t>erley and District</w:t>
    </w:r>
    <w:r w:rsidR="00E853F9" w:rsidRPr="000D0563">
      <w:rPr>
        <w:sz w:val="20"/>
        <w:szCs w:val="20"/>
      </w:rPr>
      <w:t>,</w:t>
    </w:r>
    <w:r w:rsidR="008C59FB" w:rsidRPr="000D0563">
      <w:rPr>
        <w:sz w:val="20"/>
        <w:szCs w:val="20"/>
      </w:rPr>
      <w:t xml:space="preserve"> </w:t>
    </w:r>
    <w:r w:rsidR="00E853F9">
      <w:rPr>
        <w:sz w:val="20"/>
        <w:szCs w:val="20"/>
      </w:rPr>
      <w:t>and Holderness</w:t>
    </w:r>
    <w:r w:rsidR="008C59FB" w:rsidRPr="000D0563">
      <w:rPr>
        <w:sz w:val="20"/>
        <w:szCs w:val="20"/>
      </w:rPr>
      <w:t>)</w:t>
    </w:r>
  </w:p>
  <w:p w14:paraId="7AC4FE5B" w14:textId="77777777" w:rsidR="000D0563" w:rsidRPr="000D0563" w:rsidRDefault="000D0563" w:rsidP="000D0563">
    <w:pPr>
      <w:spacing w:after="0"/>
      <w:rPr>
        <w:sz w:val="20"/>
        <w:szCs w:val="20"/>
      </w:rPr>
    </w:pPr>
  </w:p>
  <w:p w14:paraId="725EF566" w14:textId="77777777" w:rsidR="000D0563" w:rsidRPr="000D0563" w:rsidRDefault="008C59FB" w:rsidP="000D0563">
    <w:pPr>
      <w:spacing w:after="0"/>
      <w:jc w:val="center"/>
      <w:rPr>
        <w:b/>
        <w:sz w:val="36"/>
        <w:szCs w:val="36"/>
      </w:rPr>
    </w:pPr>
    <w:r w:rsidRPr="000D0563">
      <w:rPr>
        <w:b/>
        <w:sz w:val="36"/>
        <w:szCs w:val="36"/>
      </w:rPr>
      <w:t xml:space="preserve">Open door arrangements for </w:t>
    </w:r>
    <w:r w:rsidR="0030534F">
      <w:rPr>
        <w:b/>
        <w:sz w:val="36"/>
        <w:szCs w:val="36"/>
      </w:rPr>
      <w:t>U3A</w:t>
    </w:r>
    <w:r w:rsidRPr="000D0563">
      <w:rPr>
        <w:b/>
        <w:sz w:val="36"/>
        <w:szCs w:val="36"/>
      </w:rPr>
      <w:t xml:space="preserve"> members</w:t>
    </w:r>
    <w:r w:rsidR="00753887" w:rsidRPr="000D0563">
      <w:rPr>
        <w:noProof/>
        <w:sz w:val="36"/>
        <w:szCs w:val="36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7493"/>
    <w:multiLevelType w:val="hybridMultilevel"/>
    <w:tmpl w:val="18248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2A2F"/>
    <w:multiLevelType w:val="hybridMultilevel"/>
    <w:tmpl w:val="F8321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67"/>
    <w:rsid w:val="000058C9"/>
    <w:rsid w:val="000203AE"/>
    <w:rsid w:val="00087C39"/>
    <w:rsid w:val="000D0563"/>
    <w:rsid w:val="001538DC"/>
    <w:rsid w:val="00174A20"/>
    <w:rsid w:val="001F4A21"/>
    <w:rsid w:val="001F513F"/>
    <w:rsid w:val="00253314"/>
    <w:rsid w:val="00261C91"/>
    <w:rsid w:val="00287D81"/>
    <w:rsid w:val="002F7B0B"/>
    <w:rsid w:val="0030534F"/>
    <w:rsid w:val="003141D3"/>
    <w:rsid w:val="0033225C"/>
    <w:rsid w:val="00385E2F"/>
    <w:rsid w:val="003C20E9"/>
    <w:rsid w:val="003D5F3E"/>
    <w:rsid w:val="003E08D0"/>
    <w:rsid w:val="003F3E33"/>
    <w:rsid w:val="00415E93"/>
    <w:rsid w:val="00417A58"/>
    <w:rsid w:val="0043475C"/>
    <w:rsid w:val="00456B04"/>
    <w:rsid w:val="004B2040"/>
    <w:rsid w:val="004E0A0B"/>
    <w:rsid w:val="00551BC6"/>
    <w:rsid w:val="0057534F"/>
    <w:rsid w:val="00590B34"/>
    <w:rsid w:val="005A10E4"/>
    <w:rsid w:val="005A385D"/>
    <w:rsid w:val="005D5729"/>
    <w:rsid w:val="005E740F"/>
    <w:rsid w:val="00696111"/>
    <w:rsid w:val="00753887"/>
    <w:rsid w:val="0077657D"/>
    <w:rsid w:val="00795D01"/>
    <w:rsid w:val="0081408B"/>
    <w:rsid w:val="00847506"/>
    <w:rsid w:val="0085394E"/>
    <w:rsid w:val="008861F5"/>
    <w:rsid w:val="008A6464"/>
    <w:rsid w:val="008C59FB"/>
    <w:rsid w:val="00933C27"/>
    <w:rsid w:val="0098186E"/>
    <w:rsid w:val="00982979"/>
    <w:rsid w:val="00A44753"/>
    <w:rsid w:val="00AD78AF"/>
    <w:rsid w:val="00AE0369"/>
    <w:rsid w:val="00B44855"/>
    <w:rsid w:val="00B629FC"/>
    <w:rsid w:val="00B662EA"/>
    <w:rsid w:val="00BC73D6"/>
    <w:rsid w:val="00C13FAA"/>
    <w:rsid w:val="00C57E67"/>
    <w:rsid w:val="00CA1A73"/>
    <w:rsid w:val="00CC4D97"/>
    <w:rsid w:val="00D1313B"/>
    <w:rsid w:val="00D20A37"/>
    <w:rsid w:val="00D258AD"/>
    <w:rsid w:val="00D63DA5"/>
    <w:rsid w:val="00E606CF"/>
    <w:rsid w:val="00E853F9"/>
    <w:rsid w:val="00EC655F"/>
    <w:rsid w:val="00F5394E"/>
    <w:rsid w:val="00F55035"/>
    <w:rsid w:val="00F57307"/>
    <w:rsid w:val="00F71A62"/>
    <w:rsid w:val="00F92F81"/>
    <w:rsid w:val="00FC0B74"/>
    <w:rsid w:val="00FC11F4"/>
    <w:rsid w:val="00FC44AA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EA57"/>
  <w15:chartTrackingRefBased/>
  <w15:docId w15:val="{4A6E63D0-A0D6-9A40-8D73-521A811D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87"/>
  </w:style>
  <w:style w:type="paragraph" w:styleId="Footer">
    <w:name w:val="footer"/>
    <w:basedOn w:val="Normal"/>
    <w:link w:val="FooterChar"/>
    <w:uiPriority w:val="99"/>
    <w:unhideWhenUsed/>
    <w:rsid w:val="00753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Benson</dc:creator>
  <cp:keywords/>
  <dc:description/>
  <cp:lastModifiedBy>Susan Gray</cp:lastModifiedBy>
  <cp:revision>3</cp:revision>
  <cp:lastPrinted>2022-07-13T20:30:00Z</cp:lastPrinted>
  <dcterms:created xsi:type="dcterms:W3CDTF">2022-11-15T10:10:00Z</dcterms:created>
  <dcterms:modified xsi:type="dcterms:W3CDTF">2023-01-21T10:09:00Z</dcterms:modified>
</cp:coreProperties>
</file>